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7"/>
          <w:szCs w:val="27"/>
        </w:rPr>
        <w:t xml:space="preserve">POLICIES </w:t>
      </w:r>
      <w:r w:rsidR="00C918BC" w:rsidRPr="00DE39F3">
        <w:rPr>
          <w:rFonts w:eastAsia="Times New Roman" w:cs="Times New Roman"/>
          <w:sz w:val="27"/>
          <w:szCs w:val="27"/>
        </w:rPr>
        <w:t xml:space="preserve">REGARDING </w:t>
      </w:r>
      <w:r w:rsidRPr="005F3D63">
        <w:rPr>
          <w:rFonts w:eastAsia="Times New Roman" w:cs="Times New Roman"/>
          <w:sz w:val="27"/>
          <w:szCs w:val="27"/>
        </w:rPr>
        <w:t>DIOCESAN DOK MISSIONARY FUND GRANTS</w:t>
      </w: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3D63" w:rsidRPr="00BC301B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4"/>
          <w:szCs w:val="24"/>
        </w:rPr>
        <w:t>The Executive Committee of the Order of the Daughters of the King</w:t>
      </w:r>
      <w:r w:rsidRPr="00BC301B">
        <w:rPr>
          <w:rFonts w:eastAsia="Times New Roman" w:cs="Times New Roman"/>
          <w:sz w:val="24"/>
          <w:szCs w:val="24"/>
        </w:rPr>
        <w:t xml:space="preserve">® </w:t>
      </w:r>
      <w:r w:rsidRPr="005F3D63">
        <w:rPr>
          <w:rFonts w:eastAsia="Times New Roman" w:cs="Times New Roman"/>
          <w:sz w:val="24"/>
          <w:szCs w:val="24"/>
        </w:rPr>
        <w:t xml:space="preserve">(DOK) </w:t>
      </w:r>
      <w:r w:rsidRPr="00BC301B">
        <w:rPr>
          <w:rFonts w:eastAsia="Times New Roman" w:cs="Times New Roman"/>
          <w:sz w:val="24"/>
          <w:szCs w:val="24"/>
        </w:rPr>
        <w:t>in</w:t>
      </w:r>
      <w:r w:rsidRPr="005F3D63">
        <w:rPr>
          <w:rFonts w:eastAsia="Times New Roman" w:cs="Times New Roman"/>
          <w:sz w:val="24"/>
          <w:szCs w:val="24"/>
        </w:rPr>
        <w:t xml:space="preserve"> the Diocese of Texas invites individuals and organizations to submit an application for grant according to guidelines set forth below.  Those wishing to apply for a grant can request an application</w:t>
      </w:r>
      <w:r w:rsidR="00C918BC" w:rsidRPr="00BC301B">
        <w:rPr>
          <w:rFonts w:eastAsia="Times New Roman" w:cs="Times New Roman"/>
          <w:sz w:val="24"/>
          <w:szCs w:val="24"/>
        </w:rPr>
        <w:t xml:space="preserve"> form</w:t>
      </w:r>
      <w:r w:rsidRPr="005F3D63">
        <w:rPr>
          <w:rFonts w:eastAsia="Times New Roman" w:cs="Times New Roman"/>
          <w:sz w:val="24"/>
          <w:szCs w:val="24"/>
        </w:rPr>
        <w:t xml:space="preserve"> f</w:t>
      </w:r>
      <w:r w:rsidRPr="00BC301B">
        <w:rPr>
          <w:rFonts w:eastAsia="Times New Roman" w:cs="Times New Roman"/>
          <w:sz w:val="24"/>
          <w:szCs w:val="24"/>
        </w:rPr>
        <w:t>ro</w:t>
      </w:r>
      <w:r w:rsidRPr="005F3D63">
        <w:rPr>
          <w:rFonts w:eastAsia="Times New Roman" w:cs="Times New Roman"/>
          <w:sz w:val="24"/>
          <w:szCs w:val="24"/>
        </w:rPr>
        <w:t xml:space="preserve">m the Diocesan Treasurer prior to the </w:t>
      </w:r>
      <w:proofErr w:type="gramStart"/>
      <w:r w:rsidRPr="005F3D63">
        <w:rPr>
          <w:rFonts w:eastAsia="Times New Roman" w:cs="Times New Roman"/>
          <w:sz w:val="24"/>
          <w:szCs w:val="24"/>
        </w:rPr>
        <w:t>Spring</w:t>
      </w:r>
      <w:proofErr w:type="gramEnd"/>
      <w:r w:rsidRPr="005F3D63">
        <w:rPr>
          <w:rFonts w:eastAsia="Times New Roman" w:cs="Times New Roman"/>
          <w:sz w:val="24"/>
          <w:szCs w:val="24"/>
        </w:rPr>
        <w:t xml:space="preserve"> or Fall Diocesan Assemblies.  </w:t>
      </w:r>
      <w:r w:rsidR="00BC301B" w:rsidRPr="00BC301B">
        <w:rPr>
          <w:rFonts w:eastAsia="Times New Roman" w:cs="Times New Roman"/>
          <w:sz w:val="24"/>
          <w:szCs w:val="24"/>
        </w:rPr>
        <w:t>Alternatively, t</w:t>
      </w:r>
      <w:r w:rsidRPr="005F3D63">
        <w:rPr>
          <w:rFonts w:eastAsia="Times New Roman" w:cs="Times New Roman"/>
          <w:sz w:val="24"/>
          <w:szCs w:val="24"/>
        </w:rPr>
        <w:t xml:space="preserve">he form </w:t>
      </w:r>
      <w:r w:rsidR="00BC301B" w:rsidRPr="00BC301B">
        <w:rPr>
          <w:rFonts w:eastAsia="Times New Roman" w:cs="Times New Roman"/>
          <w:sz w:val="24"/>
          <w:szCs w:val="24"/>
        </w:rPr>
        <w:t xml:space="preserve">can </w:t>
      </w:r>
      <w:r w:rsidRPr="005F3D63">
        <w:rPr>
          <w:rFonts w:eastAsia="Times New Roman" w:cs="Times New Roman"/>
          <w:sz w:val="24"/>
          <w:szCs w:val="24"/>
        </w:rPr>
        <w:t xml:space="preserve">be downloaded </w:t>
      </w:r>
      <w:r w:rsidR="00BC301B" w:rsidRPr="00BC301B">
        <w:rPr>
          <w:rFonts w:eastAsia="Times New Roman" w:cs="Times New Roman"/>
          <w:sz w:val="24"/>
          <w:szCs w:val="24"/>
        </w:rPr>
        <w:t>at</w:t>
      </w:r>
      <w:r w:rsidRPr="005F3D63">
        <w:rPr>
          <w:rFonts w:eastAsia="Times New Roman" w:cs="Times New Roman"/>
          <w:sz w:val="24"/>
          <w:szCs w:val="24"/>
        </w:rPr>
        <w:t xml:space="preserve"> </w:t>
      </w:r>
      <w:hyperlink r:id="rId4" w:tgtFrame="_blank" w:tooltip="http://dotdok.org/" w:history="1">
        <w:r w:rsidRPr="00BC301B">
          <w:rPr>
            <w:rFonts w:eastAsia="Times New Roman" w:cs="Times New Roman"/>
            <w:color w:val="0000FF"/>
            <w:sz w:val="24"/>
            <w:szCs w:val="24"/>
            <w:u w:val="single"/>
          </w:rPr>
          <w:t>dokdot.org</w:t>
        </w:r>
      </w:hyperlink>
      <w:r w:rsidRPr="00BC301B">
        <w:rPr>
          <w:rFonts w:eastAsia="Times New Roman" w:cs="Times New Roman"/>
          <w:sz w:val="24"/>
          <w:szCs w:val="24"/>
        </w:rPr>
        <w:t>.</w:t>
      </w:r>
    </w:p>
    <w:p w:rsidR="005F4EFE" w:rsidRPr="00BC301B" w:rsidRDefault="005F4EFE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4EFE" w:rsidRPr="005F3D63" w:rsidRDefault="005F4EFE" w:rsidP="005F4EF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4"/>
          <w:szCs w:val="24"/>
        </w:rPr>
        <w:t>Diocesan DOK Missionary Fund</w:t>
      </w:r>
      <w:r w:rsidRPr="00BC301B">
        <w:rPr>
          <w:rFonts w:eastAsia="Times New Roman" w:cs="Times New Roman"/>
          <w:sz w:val="24"/>
          <w:szCs w:val="24"/>
        </w:rPr>
        <w:t xml:space="preserve"> monies</w:t>
      </w:r>
      <w:r w:rsidRPr="005F3D63">
        <w:rPr>
          <w:rFonts w:eastAsia="Times New Roman" w:cs="Times New Roman"/>
          <w:sz w:val="24"/>
          <w:szCs w:val="24"/>
        </w:rPr>
        <w:t xml:space="preserve"> </w:t>
      </w:r>
      <w:r w:rsidRPr="00BC301B">
        <w:rPr>
          <w:rFonts w:eastAsia="Times New Roman" w:cs="Times New Roman"/>
          <w:sz w:val="24"/>
          <w:szCs w:val="24"/>
        </w:rPr>
        <w:t>are acquired from National Dues </w:t>
      </w:r>
      <w:r w:rsidRPr="005F3D63">
        <w:rPr>
          <w:rFonts w:eastAsia="Times New Roman" w:cs="Times New Roman"/>
          <w:sz w:val="24"/>
          <w:szCs w:val="24"/>
        </w:rPr>
        <w:t xml:space="preserve">and from 1/2 of the </w:t>
      </w:r>
      <w:r w:rsidRPr="00BC301B">
        <w:rPr>
          <w:rFonts w:eastAsia="Times New Roman" w:cs="Times New Roman"/>
          <w:sz w:val="24"/>
          <w:szCs w:val="24"/>
        </w:rPr>
        <w:t xml:space="preserve">free </w:t>
      </w:r>
      <w:r w:rsidRPr="005F3D63">
        <w:rPr>
          <w:rFonts w:eastAsia="Times New Roman" w:cs="Times New Roman"/>
          <w:sz w:val="24"/>
          <w:szCs w:val="24"/>
        </w:rPr>
        <w:t>offerings collected at Diocesan Assemblies.  </w:t>
      </w:r>
      <w:r w:rsidR="003D707A" w:rsidRPr="00BC301B">
        <w:rPr>
          <w:rFonts w:eastAsia="Times New Roman" w:cs="Times New Roman"/>
          <w:sz w:val="24"/>
          <w:szCs w:val="24"/>
        </w:rPr>
        <w:t>Twenty per cent of DOK National Dues is</w:t>
      </w:r>
      <w:r w:rsidR="003D707A" w:rsidRPr="005F3D63">
        <w:rPr>
          <w:rFonts w:eastAsia="Times New Roman" w:cs="Times New Roman"/>
          <w:sz w:val="24"/>
          <w:szCs w:val="24"/>
        </w:rPr>
        <w:t xml:space="preserve"> </w:t>
      </w:r>
      <w:r w:rsidR="003D707A" w:rsidRPr="00BC301B">
        <w:rPr>
          <w:rFonts w:eastAsia="Times New Roman" w:cs="Times New Roman"/>
          <w:sz w:val="24"/>
          <w:szCs w:val="24"/>
        </w:rPr>
        <w:t xml:space="preserve">returned to </w:t>
      </w:r>
      <w:r w:rsidR="00DE39F3" w:rsidRPr="00BC301B">
        <w:rPr>
          <w:rFonts w:eastAsia="Times New Roman" w:cs="Times New Roman"/>
          <w:sz w:val="24"/>
          <w:szCs w:val="24"/>
        </w:rPr>
        <w:t>each</w:t>
      </w:r>
      <w:r w:rsidR="003D707A" w:rsidRPr="00BC301B">
        <w:rPr>
          <w:rFonts w:eastAsia="Times New Roman" w:cs="Times New Roman"/>
          <w:sz w:val="24"/>
          <w:szCs w:val="24"/>
        </w:rPr>
        <w:t xml:space="preserve"> sending Diocese.   </w:t>
      </w:r>
      <w:r w:rsidR="00DE39F3" w:rsidRPr="00BC301B">
        <w:rPr>
          <w:rFonts w:eastAsia="Times New Roman" w:cs="Times New Roman"/>
          <w:sz w:val="24"/>
          <w:szCs w:val="24"/>
        </w:rPr>
        <w:t>T</w:t>
      </w:r>
      <w:r w:rsidR="003D707A" w:rsidRPr="00BC301B">
        <w:rPr>
          <w:rFonts w:eastAsia="Times New Roman" w:cs="Times New Roman"/>
          <w:sz w:val="24"/>
          <w:szCs w:val="24"/>
        </w:rPr>
        <w:t>he Diocesan Executive Board de</w:t>
      </w:r>
      <w:r w:rsidR="00BC301B">
        <w:rPr>
          <w:rFonts w:eastAsia="Times New Roman" w:cs="Times New Roman"/>
          <w:sz w:val="24"/>
          <w:szCs w:val="24"/>
        </w:rPr>
        <w:t>termines</w:t>
      </w:r>
      <w:r w:rsidR="003D707A" w:rsidRPr="00BC301B">
        <w:rPr>
          <w:rFonts w:eastAsia="Times New Roman" w:cs="Times New Roman"/>
          <w:sz w:val="24"/>
          <w:szCs w:val="24"/>
        </w:rPr>
        <w:t xml:space="preserve"> the </w:t>
      </w:r>
      <w:r w:rsidR="00BC301B">
        <w:rPr>
          <w:rFonts w:eastAsia="Times New Roman" w:cs="Times New Roman"/>
          <w:sz w:val="24"/>
          <w:szCs w:val="24"/>
        </w:rPr>
        <w:t>percentage</w:t>
      </w:r>
      <w:r w:rsidR="003D707A" w:rsidRPr="00BC301B">
        <w:rPr>
          <w:rFonts w:eastAsia="Times New Roman" w:cs="Times New Roman"/>
          <w:sz w:val="24"/>
          <w:szCs w:val="24"/>
        </w:rPr>
        <w:t xml:space="preserve"> </w:t>
      </w:r>
      <w:r w:rsidR="00DE39F3" w:rsidRPr="00BC301B">
        <w:rPr>
          <w:rFonts w:eastAsia="Times New Roman" w:cs="Times New Roman"/>
          <w:sz w:val="24"/>
          <w:szCs w:val="24"/>
        </w:rPr>
        <w:t xml:space="preserve">of returned National Dues </w:t>
      </w:r>
      <w:r w:rsidR="003D707A" w:rsidRPr="00BC301B">
        <w:rPr>
          <w:rFonts w:eastAsia="Times New Roman" w:cs="Times New Roman"/>
          <w:sz w:val="24"/>
          <w:szCs w:val="24"/>
        </w:rPr>
        <w:t xml:space="preserve">to </w:t>
      </w:r>
      <w:r w:rsidR="00DE39F3" w:rsidRPr="00BC301B">
        <w:rPr>
          <w:rFonts w:eastAsia="Times New Roman" w:cs="Times New Roman"/>
          <w:sz w:val="24"/>
          <w:szCs w:val="24"/>
        </w:rPr>
        <w:t>transfer</w:t>
      </w:r>
      <w:r w:rsidR="003D707A" w:rsidRPr="00BC301B">
        <w:rPr>
          <w:rFonts w:eastAsia="Times New Roman" w:cs="Times New Roman"/>
          <w:sz w:val="24"/>
          <w:szCs w:val="24"/>
        </w:rPr>
        <w:t xml:space="preserve"> </w:t>
      </w:r>
      <w:r w:rsidR="00DE39F3" w:rsidRPr="00BC301B">
        <w:rPr>
          <w:rFonts w:eastAsia="Times New Roman" w:cs="Times New Roman"/>
          <w:sz w:val="24"/>
          <w:szCs w:val="24"/>
        </w:rPr>
        <w:t>in</w:t>
      </w:r>
      <w:r w:rsidR="003D707A" w:rsidRPr="00BC301B">
        <w:rPr>
          <w:rFonts w:eastAsia="Times New Roman" w:cs="Times New Roman"/>
          <w:sz w:val="24"/>
          <w:szCs w:val="24"/>
        </w:rPr>
        <w:t>to the Missionary Fund.</w:t>
      </w: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4"/>
          <w:szCs w:val="24"/>
        </w:rPr>
        <w:t>1) The applicant will state how the grant sought will spread God</w:t>
      </w:r>
      <w:r w:rsidRPr="00BC301B">
        <w:rPr>
          <w:rFonts w:eastAsia="Times New Roman" w:cs="Times New Roman"/>
          <w:sz w:val="24"/>
          <w:szCs w:val="24"/>
        </w:rPr>
        <w:t>’</w:t>
      </w:r>
      <w:r w:rsidRPr="005F3D63">
        <w:rPr>
          <w:rFonts w:eastAsia="Times New Roman" w:cs="Times New Roman"/>
          <w:sz w:val="24"/>
          <w:szCs w:val="24"/>
        </w:rPr>
        <w:t xml:space="preserve">s Kingdom or </w:t>
      </w:r>
      <w:r w:rsidRPr="00BC301B">
        <w:rPr>
          <w:rFonts w:eastAsia="Times New Roman" w:cs="Times New Roman"/>
          <w:sz w:val="24"/>
          <w:szCs w:val="24"/>
        </w:rPr>
        <w:t xml:space="preserve">carry out </w:t>
      </w:r>
      <w:r w:rsidRPr="005F3D63">
        <w:rPr>
          <w:rFonts w:eastAsia="Times New Roman" w:cs="Times New Roman"/>
          <w:sz w:val="24"/>
          <w:szCs w:val="24"/>
        </w:rPr>
        <w:t xml:space="preserve">The Great Commission, especially among women and girls.  The fact that the applicant is a Daughter is </w:t>
      </w:r>
      <w:r w:rsidR="00C918BC" w:rsidRPr="00BC301B">
        <w:rPr>
          <w:rFonts w:eastAsia="Times New Roman" w:cs="Times New Roman"/>
          <w:sz w:val="24"/>
          <w:szCs w:val="24"/>
        </w:rPr>
        <w:t>in</w:t>
      </w:r>
      <w:r w:rsidRPr="005F3D63">
        <w:rPr>
          <w:rFonts w:eastAsia="Times New Roman" w:cs="Times New Roman"/>
          <w:sz w:val="24"/>
          <w:szCs w:val="24"/>
        </w:rPr>
        <w:t>sufficient</w:t>
      </w:r>
      <w:r w:rsidR="00C918BC" w:rsidRPr="00BC301B">
        <w:rPr>
          <w:rFonts w:eastAsia="Times New Roman" w:cs="Times New Roman"/>
          <w:sz w:val="24"/>
          <w:szCs w:val="24"/>
        </w:rPr>
        <w:t xml:space="preserve"> reason to award a grant</w:t>
      </w:r>
      <w:r w:rsidRPr="005F3D63">
        <w:rPr>
          <w:rFonts w:eastAsia="Times New Roman" w:cs="Times New Roman"/>
          <w:sz w:val="24"/>
          <w:szCs w:val="24"/>
        </w:rPr>
        <w:t>.</w:t>
      </w: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3D63" w:rsidRPr="005F3D63" w:rsidRDefault="005A1651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C301B">
        <w:rPr>
          <w:rFonts w:eastAsia="Times New Roman" w:cs="Times New Roman"/>
          <w:sz w:val="24"/>
          <w:szCs w:val="24"/>
        </w:rPr>
        <w:t>2)  In all cases</w:t>
      </w:r>
      <w:r w:rsidR="005F3D63" w:rsidRPr="005F3D63">
        <w:rPr>
          <w:rFonts w:eastAsia="Times New Roman" w:cs="Times New Roman"/>
          <w:sz w:val="24"/>
          <w:szCs w:val="24"/>
        </w:rPr>
        <w:t xml:space="preserve"> the application will explain with some specificity how the grant funds will be used. Include </w:t>
      </w:r>
      <w:r w:rsidR="00BC301B" w:rsidRPr="00BC301B">
        <w:rPr>
          <w:rFonts w:eastAsia="Times New Roman" w:cs="Times New Roman"/>
          <w:sz w:val="24"/>
          <w:szCs w:val="24"/>
        </w:rPr>
        <w:t xml:space="preserve">applicable </w:t>
      </w:r>
      <w:r w:rsidR="005F3D63" w:rsidRPr="005F3D63">
        <w:rPr>
          <w:rFonts w:eastAsia="Times New Roman" w:cs="Times New Roman"/>
          <w:sz w:val="24"/>
          <w:szCs w:val="24"/>
        </w:rPr>
        <w:t xml:space="preserve">literature </w:t>
      </w:r>
      <w:r w:rsidR="00C918BC" w:rsidRPr="00BC301B">
        <w:rPr>
          <w:rFonts w:eastAsia="Times New Roman" w:cs="Times New Roman"/>
          <w:sz w:val="24"/>
          <w:szCs w:val="24"/>
        </w:rPr>
        <w:t xml:space="preserve">that </w:t>
      </w:r>
      <w:r w:rsidR="005F3D63" w:rsidRPr="005F3D63">
        <w:rPr>
          <w:rFonts w:eastAsia="Times New Roman" w:cs="Times New Roman"/>
          <w:sz w:val="24"/>
          <w:szCs w:val="24"/>
        </w:rPr>
        <w:t>relat</w:t>
      </w:r>
      <w:r w:rsidR="00C918BC" w:rsidRPr="00BC301B">
        <w:rPr>
          <w:rFonts w:eastAsia="Times New Roman" w:cs="Times New Roman"/>
          <w:sz w:val="24"/>
          <w:szCs w:val="24"/>
        </w:rPr>
        <w:t>es</w:t>
      </w:r>
      <w:r w:rsidR="005F3D63" w:rsidRPr="005F3D63">
        <w:rPr>
          <w:rFonts w:eastAsia="Times New Roman" w:cs="Times New Roman"/>
          <w:sz w:val="24"/>
          <w:szCs w:val="24"/>
        </w:rPr>
        <w:t xml:space="preserve"> to </w:t>
      </w:r>
      <w:r w:rsidR="00BC301B" w:rsidRPr="00BC301B">
        <w:rPr>
          <w:rFonts w:eastAsia="Times New Roman" w:cs="Times New Roman"/>
          <w:sz w:val="24"/>
          <w:szCs w:val="24"/>
        </w:rPr>
        <w:t>the</w:t>
      </w:r>
      <w:r w:rsidR="005F3D63" w:rsidRPr="005F3D63">
        <w:rPr>
          <w:rFonts w:eastAsia="Times New Roman" w:cs="Times New Roman"/>
          <w:sz w:val="24"/>
          <w:szCs w:val="24"/>
        </w:rPr>
        <w:t xml:space="preserve"> organization or program.   Grants to individuals and/or to non-exempt organizations may </w:t>
      </w:r>
      <w:r w:rsidR="005F4EFE" w:rsidRPr="00BC301B">
        <w:rPr>
          <w:rFonts w:eastAsia="Times New Roman" w:cs="Times New Roman"/>
          <w:sz w:val="24"/>
          <w:szCs w:val="24"/>
        </w:rPr>
        <w:t xml:space="preserve">be required by law to be reported </w:t>
      </w:r>
      <w:r w:rsidR="005F3D63" w:rsidRPr="005F3D63">
        <w:rPr>
          <w:rFonts w:eastAsia="Times New Roman" w:cs="Times New Roman"/>
          <w:sz w:val="24"/>
          <w:szCs w:val="24"/>
        </w:rPr>
        <w:t>to the IRS.</w:t>
      </w: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4"/>
          <w:szCs w:val="24"/>
        </w:rPr>
        <w:t>3) No grants will be larger than $1500.  The larger the grant the more carefully the application should be documented.  Grants are generally on the order of $500 or less. </w:t>
      </w: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4"/>
          <w:szCs w:val="24"/>
        </w:rPr>
        <w:t xml:space="preserve">4) If the grant is awarded, the grantee is expected to provide </w:t>
      </w:r>
      <w:r w:rsidR="005A1651" w:rsidRPr="005F3D63">
        <w:rPr>
          <w:rFonts w:eastAsia="Times New Roman" w:cs="Times New Roman"/>
          <w:sz w:val="24"/>
          <w:szCs w:val="24"/>
        </w:rPr>
        <w:t>within a year after the award</w:t>
      </w:r>
      <w:r w:rsidR="005A1651" w:rsidRPr="00BC301B">
        <w:rPr>
          <w:rFonts w:eastAsia="Times New Roman" w:cs="Times New Roman"/>
          <w:sz w:val="24"/>
          <w:szCs w:val="24"/>
        </w:rPr>
        <w:t xml:space="preserve"> </w:t>
      </w:r>
      <w:r w:rsidRPr="005F3D63">
        <w:rPr>
          <w:rFonts w:eastAsia="Times New Roman" w:cs="Times New Roman"/>
          <w:sz w:val="24"/>
          <w:szCs w:val="24"/>
        </w:rPr>
        <w:t xml:space="preserve">a brief description </w:t>
      </w:r>
      <w:r w:rsidR="005A1651" w:rsidRPr="005F3D63">
        <w:rPr>
          <w:rFonts w:eastAsia="Times New Roman" w:cs="Times New Roman"/>
          <w:sz w:val="24"/>
          <w:szCs w:val="24"/>
        </w:rPr>
        <w:t>either in writing or by email</w:t>
      </w:r>
      <w:r w:rsidR="005A1651" w:rsidRPr="00BC301B">
        <w:rPr>
          <w:rFonts w:eastAsia="Times New Roman" w:cs="Times New Roman"/>
          <w:sz w:val="24"/>
          <w:szCs w:val="24"/>
        </w:rPr>
        <w:t xml:space="preserve"> </w:t>
      </w:r>
      <w:r w:rsidR="005F4EFE" w:rsidRPr="00BC301B">
        <w:rPr>
          <w:rFonts w:eastAsia="Times New Roman" w:cs="Times New Roman"/>
          <w:sz w:val="24"/>
          <w:szCs w:val="24"/>
        </w:rPr>
        <w:t>regarding</w:t>
      </w:r>
      <w:r w:rsidRPr="005F3D63">
        <w:rPr>
          <w:rFonts w:eastAsia="Times New Roman" w:cs="Times New Roman"/>
          <w:sz w:val="24"/>
          <w:szCs w:val="24"/>
        </w:rPr>
        <w:t xml:space="preserve"> how the funds were used. </w:t>
      </w: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4"/>
          <w:szCs w:val="24"/>
        </w:rPr>
        <w:t xml:space="preserve">5) If a grantee seeks re-application to continue funding </w:t>
      </w:r>
      <w:r w:rsidR="00C918BC" w:rsidRPr="00BC301B">
        <w:rPr>
          <w:rFonts w:eastAsia="Times New Roman" w:cs="Times New Roman"/>
          <w:sz w:val="24"/>
          <w:szCs w:val="24"/>
        </w:rPr>
        <w:t>the same</w:t>
      </w:r>
      <w:r w:rsidRPr="005F3D63">
        <w:rPr>
          <w:rFonts w:eastAsia="Times New Roman" w:cs="Times New Roman"/>
          <w:sz w:val="24"/>
          <w:szCs w:val="24"/>
        </w:rPr>
        <w:t xml:space="preserve"> ministry, an explanation should be provided as to how previous funds were spent and why additional funds are needed.</w:t>
      </w: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4"/>
          <w:szCs w:val="24"/>
        </w:rPr>
        <w:t xml:space="preserve">6)  Approval of any continuing grant </w:t>
      </w:r>
      <w:r w:rsidR="007A433E" w:rsidRPr="00BC301B">
        <w:rPr>
          <w:rFonts w:eastAsia="Times New Roman" w:cs="Times New Roman"/>
          <w:sz w:val="24"/>
          <w:szCs w:val="24"/>
        </w:rPr>
        <w:t>after</w:t>
      </w:r>
      <w:r w:rsidRPr="005F3D63">
        <w:rPr>
          <w:rFonts w:eastAsia="Times New Roman" w:cs="Times New Roman"/>
          <w:sz w:val="24"/>
          <w:szCs w:val="24"/>
        </w:rPr>
        <w:t xml:space="preserve"> three years </w:t>
      </w:r>
      <w:r w:rsidR="007A433E" w:rsidRPr="00BC301B">
        <w:rPr>
          <w:rFonts w:eastAsia="Times New Roman" w:cs="Times New Roman"/>
          <w:sz w:val="24"/>
          <w:szCs w:val="24"/>
        </w:rPr>
        <w:t xml:space="preserve">duration </w:t>
      </w:r>
      <w:r w:rsidRPr="005F3D63">
        <w:rPr>
          <w:rFonts w:eastAsia="Times New Roman" w:cs="Times New Roman"/>
          <w:sz w:val="24"/>
          <w:szCs w:val="24"/>
        </w:rPr>
        <w:t xml:space="preserve">will be </w:t>
      </w:r>
      <w:r w:rsidR="007A433E" w:rsidRPr="00BC301B">
        <w:rPr>
          <w:rFonts w:eastAsia="Times New Roman" w:cs="Times New Roman"/>
          <w:sz w:val="24"/>
          <w:szCs w:val="24"/>
        </w:rPr>
        <w:t>at the</w:t>
      </w:r>
      <w:r w:rsidRPr="005F3D63">
        <w:rPr>
          <w:rFonts w:eastAsia="Times New Roman" w:cs="Times New Roman"/>
          <w:sz w:val="24"/>
          <w:szCs w:val="24"/>
        </w:rPr>
        <w:t xml:space="preserve"> </w:t>
      </w:r>
      <w:r w:rsidR="007A433E" w:rsidRPr="00BC301B">
        <w:rPr>
          <w:rFonts w:eastAsia="Times New Roman" w:cs="Times New Roman"/>
          <w:sz w:val="24"/>
          <w:szCs w:val="24"/>
        </w:rPr>
        <w:t xml:space="preserve">sole </w:t>
      </w:r>
      <w:r w:rsidRPr="005F3D63">
        <w:rPr>
          <w:rFonts w:eastAsia="Times New Roman" w:cs="Times New Roman"/>
          <w:sz w:val="24"/>
          <w:szCs w:val="24"/>
        </w:rPr>
        <w:t xml:space="preserve">discretion/discernment of the Executive Committee based on need, Chapter support, and other specifically identified criteria.  </w:t>
      </w:r>
      <w:r w:rsidR="007A433E" w:rsidRPr="00BC301B">
        <w:rPr>
          <w:rFonts w:eastAsia="Times New Roman" w:cs="Times New Roman"/>
          <w:sz w:val="24"/>
          <w:szCs w:val="24"/>
        </w:rPr>
        <w:t xml:space="preserve">The </w:t>
      </w:r>
      <w:r w:rsidR="007A433E" w:rsidRPr="005F3D63">
        <w:rPr>
          <w:rFonts w:eastAsia="Times New Roman" w:cs="Times New Roman"/>
          <w:sz w:val="24"/>
          <w:szCs w:val="24"/>
        </w:rPr>
        <w:t>Order of the Daughters of the King</w:t>
      </w:r>
      <w:r w:rsidR="007A433E" w:rsidRPr="00BC301B">
        <w:rPr>
          <w:rFonts w:eastAsia="Times New Roman" w:cs="Times New Roman"/>
          <w:sz w:val="24"/>
          <w:szCs w:val="24"/>
        </w:rPr>
        <w:t xml:space="preserve">® provides grant funds on a short term basis. Grantees dependent on DOK funding should actively seek alternative permanent funding if the </w:t>
      </w:r>
      <w:r w:rsidR="00BC301B" w:rsidRPr="00BC301B">
        <w:rPr>
          <w:rFonts w:eastAsia="Times New Roman" w:cs="Times New Roman"/>
          <w:sz w:val="24"/>
          <w:szCs w:val="24"/>
        </w:rPr>
        <w:t xml:space="preserve">awarded </w:t>
      </w:r>
      <w:r w:rsidR="009A1337">
        <w:rPr>
          <w:rFonts w:eastAsia="Times New Roman" w:cs="Times New Roman"/>
          <w:sz w:val="24"/>
          <w:szCs w:val="24"/>
        </w:rPr>
        <w:t>grantee’s work</w:t>
      </w:r>
      <w:r w:rsidR="007A433E" w:rsidRPr="00BC301B">
        <w:rPr>
          <w:rFonts w:eastAsia="Times New Roman" w:cs="Times New Roman"/>
          <w:sz w:val="24"/>
          <w:szCs w:val="24"/>
        </w:rPr>
        <w:t xml:space="preserve"> is intended to be ongoing.  Describe such efforts or plans for </w:t>
      </w:r>
      <w:r w:rsidR="005F4EFE" w:rsidRPr="00BC301B">
        <w:rPr>
          <w:rFonts w:eastAsia="Times New Roman" w:cs="Times New Roman"/>
          <w:sz w:val="24"/>
          <w:szCs w:val="24"/>
        </w:rPr>
        <w:t xml:space="preserve">expected </w:t>
      </w:r>
      <w:r w:rsidR="007A433E" w:rsidRPr="00BC301B">
        <w:rPr>
          <w:rFonts w:eastAsia="Times New Roman" w:cs="Times New Roman"/>
          <w:sz w:val="24"/>
          <w:szCs w:val="24"/>
        </w:rPr>
        <w:t>future funding</w:t>
      </w:r>
      <w:r w:rsidR="005F4EFE" w:rsidRPr="00BC301B">
        <w:rPr>
          <w:rFonts w:eastAsia="Times New Roman" w:cs="Times New Roman"/>
          <w:sz w:val="24"/>
          <w:szCs w:val="24"/>
        </w:rPr>
        <w:t>.</w:t>
      </w:r>
      <w:r w:rsidR="007A433E" w:rsidRPr="00BC301B">
        <w:rPr>
          <w:rFonts w:eastAsia="Times New Roman" w:cs="Times New Roman"/>
          <w:sz w:val="24"/>
          <w:szCs w:val="24"/>
        </w:rPr>
        <w:t xml:space="preserve"> </w:t>
      </w: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4"/>
          <w:szCs w:val="24"/>
        </w:rPr>
        <w:t>7) If a grant is not awarded, the applicant will be sent a notice of such denial. </w:t>
      </w:r>
    </w:p>
    <w:p w:rsidR="005F3D63" w:rsidRPr="005F3D63" w:rsidRDefault="005F3D63" w:rsidP="005F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D63" w:rsidRPr="005F3D63" w:rsidRDefault="005F3D63" w:rsidP="005F3D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F3D63">
        <w:rPr>
          <w:rFonts w:eastAsia="Times New Roman" w:cs="Times New Roman"/>
          <w:sz w:val="24"/>
          <w:szCs w:val="24"/>
        </w:rPr>
        <w:t>8)  If the grant might have been awarded except for failure to include adequate rationale or explanation, the applicant may be invited to resubmit the application with the deficiencies corrected.</w:t>
      </w:r>
      <w:r w:rsidR="00791824">
        <w:rPr>
          <w:rFonts w:eastAsia="Times New Roman" w:cs="Times New Roman"/>
          <w:sz w:val="24"/>
          <w:szCs w:val="24"/>
        </w:rPr>
        <w:t xml:space="preserve">  </w:t>
      </w:r>
      <w:r w:rsidR="00791824">
        <w:rPr>
          <w:rFonts w:eastAsia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3126D1" w:rsidRDefault="00927F70"/>
    <w:sectPr w:rsidR="0031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63"/>
    <w:rsid w:val="0033312F"/>
    <w:rsid w:val="003D707A"/>
    <w:rsid w:val="00450CE0"/>
    <w:rsid w:val="005A1651"/>
    <w:rsid w:val="005F3D63"/>
    <w:rsid w:val="005F4EFE"/>
    <w:rsid w:val="00791824"/>
    <w:rsid w:val="007A433E"/>
    <w:rsid w:val="008C795D"/>
    <w:rsid w:val="00927F70"/>
    <w:rsid w:val="009A1337"/>
    <w:rsid w:val="00BC301B"/>
    <w:rsid w:val="00C918BC"/>
    <w:rsid w:val="00D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90645-D667-4288-8E9A-E255F3CC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tdo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4</cp:revision>
  <dcterms:created xsi:type="dcterms:W3CDTF">2016-03-31T13:51:00Z</dcterms:created>
  <dcterms:modified xsi:type="dcterms:W3CDTF">2016-04-06T01:47:00Z</dcterms:modified>
</cp:coreProperties>
</file>